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137" w:rsidRPr="00964137" w:rsidRDefault="00964137" w:rsidP="000315E1">
      <w:pPr>
        <w:jc w:val="center"/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</w:pPr>
      <w:r w:rsidRPr="00964137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  <w:t>The Red Wheelbarrow: A Reflection on Rhabdomyolysis and NMS</w:t>
      </w:r>
    </w:p>
    <w:p w:rsidR="000315E1" w:rsidRPr="00964137" w:rsidRDefault="000315E1" w:rsidP="000315E1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964137">
        <w:rPr>
          <w:rFonts w:ascii="Times New Roman" w:hAnsi="Times New Roman" w:cs="Times New Roman"/>
          <w:b/>
          <w:bCs/>
          <w:strike/>
          <w:color w:val="212121"/>
          <w:sz w:val="24"/>
          <w:szCs w:val="24"/>
          <w:shd w:val="clear" w:color="auto" w:fill="FFFFFF"/>
        </w:rPr>
        <w:t>-----------------------------------------------------------------------------------------</w:t>
      </w:r>
    </w:p>
    <w:p w:rsidR="005B39DD" w:rsidRPr="00964137" w:rsidRDefault="005B39DD" w:rsidP="005B39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7">
        <w:rPr>
          <w:rFonts w:ascii="Times New Roman" w:hAnsi="Times New Roman" w:cs="Times New Roman"/>
          <w:sz w:val="24"/>
          <w:szCs w:val="24"/>
        </w:rPr>
        <w:t>In this report</w:t>
      </w:r>
      <w:r w:rsidR="00DC75DF" w:rsidRPr="00964137">
        <w:rPr>
          <w:rFonts w:ascii="Times New Roman" w:hAnsi="Times New Roman" w:cs="Times New Roman"/>
          <w:sz w:val="24"/>
          <w:szCs w:val="24"/>
        </w:rPr>
        <w:t>,</w:t>
      </w:r>
      <w:r w:rsidRPr="00964137">
        <w:rPr>
          <w:rFonts w:ascii="Times New Roman" w:hAnsi="Times New Roman" w:cs="Times New Roman"/>
          <w:sz w:val="24"/>
          <w:szCs w:val="24"/>
        </w:rPr>
        <w:t xml:space="preserve"> the authors present a case of </w:t>
      </w:r>
      <w:r w:rsidR="00DC75DF" w:rsidRPr="00964137">
        <w:rPr>
          <w:rFonts w:ascii="Times New Roman" w:hAnsi="Times New Roman" w:cs="Times New Roman"/>
          <w:sz w:val="24"/>
          <w:szCs w:val="24"/>
        </w:rPr>
        <w:t xml:space="preserve">an </w:t>
      </w:r>
      <w:r w:rsidRPr="00964137">
        <w:rPr>
          <w:rFonts w:ascii="Times New Roman" w:hAnsi="Times New Roman" w:cs="Times New Roman"/>
          <w:sz w:val="24"/>
          <w:szCs w:val="24"/>
        </w:rPr>
        <w:t>18-year-old male student, with a known history of Axial Spondyloarthropathy (on etoricoxib</w:t>
      </w:r>
      <w:r w:rsidR="000315E1" w:rsidRPr="00964137">
        <w:rPr>
          <w:rFonts w:ascii="Times New Roman" w:hAnsi="Times New Roman" w:cs="Times New Roman"/>
          <w:sz w:val="24"/>
          <w:szCs w:val="24"/>
        </w:rPr>
        <w:t xml:space="preserve">) </w:t>
      </w:r>
      <w:r w:rsidRPr="00964137">
        <w:rPr>
          <w:rFonts w:ascii="Times New Roman" w:hAnsi="Times New Roman" w:cs="Times New Roman"/>
          <w:sz w:val="24"/>
          <w:szCs w:val="24"/>
        </w:rPr>
        <w:t xml:space="preserve">who took </w:t>
      </w:r>
      <w:r w:rsidR="00DC75DF" w:rsidRPr="00964137">
        <w:rPr>
          <w:rFonts w:ascii="Times New Roman" w:hAnsi="Times New Roman" w:cs="Times New Roman"/>
          <w:sz w:val="24"/>
          <w:szCs w:val="24"/>
        </w:rPr>
        <w:t>over-the-counter</w:t>
      </w:r>
      <w:r w:rsidRPr="00964137">
        <w:rPr>
          <w:rFonts w:ascii="Times New Roman" w:hAnsi="Times New Roman" w:cs="Times New Roman"/>
          <w:sz w:val="24"/>
          <w:szCs w:val="24"/>
        </w:rPr>
        <w:t xml:space="preserve"> medications for vomiting. He was referred to our hospital with </w:t>
      </w:r>
      <w:r w:rsidR="000315E1" w:rsidRPr="00964137">
        <w:rPr>
          <w:rFonts w:ascii="Times New Roman" w:hAnsi="Times New Roman" w:cs="Times New Roman"/>
          <w:sz w:val="24"/>
          <w:szCs w:val="24"/>
        </w:rPr>
        <w:t>m</w:t>
      </w:r>
      <w:r w:rsidRPr="00964137">
        <w:rPr>
          <w:rFonts w:ascii="Times New Roman" w:hAnsi="Times New Roman" w:cs="Times New Roman"/>
          <w:sz w:val="24"/>
          <w:szCs w:val="24"/>
        </w:rPr>
        <w:t xml:space="preserve">ultiple episodes of vomiting </w:t>
      </w:r>
      <w:r w:rsidR="00DC75DF" w:rsidRPr="00964137">
        <w:rPr>
          <w:rFonts w:ascii="Times New Roman" w:hAnsi="Times New Roman" w:cs="Times New Roman"/>
          <w:sz w:val="24"/>
          <w:szCs w:val="24"/>
        </w:rPr>
        <w:t>for</w:t>
      </w:r>
      <w:r w:rsidRPr="00964137">
        <w:rPr>
          <w:rFonts w:ascii="Times New Roman" w:hAnsi="Times New Roman" w:cs="Times New Roman"/>
          <w:sz w:val="24"/>
          <w:szCs w:val="24"/>
        </w:rPr>
        <w:t xml:space="preserve"> 7 days, fever on and off </w:t>
      </w:r>
      <w:r w:rsidR="00DC75DF" w:rsidRPr="00964137">
        <w:rPr>
          <w:rFonts w:ascii="Times New Roman" w:hAnsi="Times New Roman" w:cs="Times New Roman"/>
          <w:sz w:val="24"/>
          <w:szCs w:val="24"/>
        </w:rPr>
        <w:t>for</w:t>
      </w:r>
      <w:r w:rsidRPr="00964137">
        <w:rPr>
          <w:rFonts w:ascii="Times New Roman" w:hAnsi="Times New Roman" w:cs="Times New Roman"/>
          <w:sz w:val="24"/>
          <w:szCs w:val="24"/>
        </w:rPr>
        <w:t xml:space="preserve"> 5 days, altered sensorium </w:t>
      </w:r>
      <w:r w:rsidR="00DC75DF" w:rsidRPr="00964137">
        <w:rPr>
          <w:rFonts w:ascii="Times New Roman" w:hAnsi="Times New Roman" w:cs="Times New Roman"/>
          <w:sz w:val="24"/>
          <w:szCs w:val="24"/>
        </w:rPr>
        <w:t>for</w:t>
      </w:r>
      <w:r w:rsidRPr="00964137">
        <w:rPr>
          <w:rFonts w:ascii="Times New Roman" w:hAnsi="Times New Roman" w:cs="Times New Roman"/>
          <w:sz w:val="24"/>
          <w:szCs w:val="24"/>
        </w:rPr>
        <w:t xml:space="preserve"> 5 days</w:t>
      </w:r>
      <w:r w:rsidR="00DC75DF" w:rsidRPr="00964137">
        <w:rPr>
          <w:rFonts w:ascii="Times New Roman" w:hAnsi="Times New Roman" w:cs="Times New Roman"/>
          <w:sz w:val="24"/>
          <w:szCs w:val="24"/>
        </w:rPr>
        <w:t>,</w:t>
      </w:r>
      <w:r w:rsidRPr="00964137">
        <w:rPr>
          <w:rFonts w:ascii="Times New Roman" w:hAnsi="Times New Roman" w:cs="Times New Roman"/>
          <w:sz w:val="24"/>
          <w:szCs w:val="24"/>
        </w:rPr>
        <w:t xml:space="preserve"> and decreased urine output </w:t>
      </w:r>
      <w:r w:rsidR="00DC75DF" w:rsidRPr="00964137">
        <w:rPr>
          <w:rFonts w:ascii="Times New Roman" w:hAnsi="Times New Roman" w:cs="Times New Roman"/>
          <w:sz w:val="24"/>
          <w:szCs w:val="24"/>
        </w:rPr>
        <w:t>for</w:t>
      </w:r>
      <w:r w:rsidRPr="00964137">
        <w:rPr>
          <w:rFonts w:ascii="Times New Roman" w:hAnsi="Times New Roman" w:cs="Times New Roman"/>
          <w:sz w:val="24"/>
          <w:szCs w:val="24"/>
        </w:rPr>
        <w:t xml:space="preserve"> 5 days. On evaluation</w:t>
      </w:r>
      <w:r w:rsidR="00DC75DF" w:rsidRPr="00964137">
        <w:rPr>
          <w:rFonts w:ascii="Times New Roman" w:hAnsi="Times New Roman" w:cs="Times New Roman"/>
          <w:sz w:val="24"/>
          <w:szCs w:val="24"/>
        </w:rPr>
        <w:t>,</w:t>
      </w:r>
      <w:r w:rsidRPr="00964137">
        <w:rPr>
          <w:rFonts w:ascii="Times New Roman" w:hAnsi="Times New Roman" w:cs="Times New Roman"/>
          <w:sz w:val="24"/>
          <w:szCs w:val="24"/>
        </w:rPr>
        <w:t xml:space="preserve"> he was found to have elevated CPK (</w:t>
      </w:r>
      <w:r w:rsidR="00DC75DF" w:rsidRPr="00964137">
        <w:rPr>
          <w:rFonts w:ascii="Times New Roman" w:hAnsi="Times New Roman" w:cs="Times New Roman"/>
          <w:sz w:val="24"/>
          <w:szCs w:val="24"/>
        </w:rPr>
        <w:t>26000 units/l</w:t>
      </w:r>
      <w:r w:rsidRPr="00964137">
        <w:rPr>
          <w:rFonts w:ascii="Times New Roman" w:hAnsi="Times New Roman" w:cs="Times New Roman"/>
          <w:sz w:val="24"/>
          <w:szCs w:val="24"/>
        </w:rPr>
        <w:t>) and rising creatine levels. Urine analysis showed protein 1+ blood ++++</w:t>
      </w:r>
      <w:proofErr w:type="gramStart"/>
      <w:r w:rsidRPr="00964137">
        <w:rPr>
          <w:rFonts w:ascii="Times New Roman" w:hAnsi="Times New Roman" w:cs="Times New Roman"/>
          <w:sz w:val="24"/>
          <w:szCs w:val="24"/>
        </w:rPr>
        <w:t xml:space="preserve">+  </w:t>
      </w:r>
      <w:proofErr w:type="spellStart"/>
      <w:r w:rsidRPr="00964137">
        <w:rPr>
          <w:rFonts w:ascii="Times New Roman" w:hAnsi="Times New Roman" w:cs="Times New Roman"/>
          <w:sz w:val="24"/>
          <w:szCs w:val="24"/>
        </w:rPr>
        <w:t>rbc</w:t>
      </w:r>
      <w:proofErr w:type="spellEnd"/>
      <w:proofErr w:type="gramEnd"/>
      <w:r w:rsidRPr="00964137">
        <w:rPr>
          <w:rFonts w:ascii="Times New Roman" w:hAnsi="Times New Roman" w:cs="Times New Roman"/>
          <w:sz w:val="24"/>
          <w:szCs w:val="24"/>
        </w:rPr>
        <w:t xml:space="preserve">- </w:t>
      </w:r>
      <w:r w:rsidR="000315E1" w:rsidRPr="00964137">
        <w:rPr>
          <w:rFonts w:ascii="Times New Roman" w:hAnsi="Times New Roman" w:cs="Times New Roman"/>
          <w:sz w:val="24"/>
          <w:szCs w:val="24"/>
        </w:rPr>
        <w:t>nil</w:t>
      </w:r>
      <w:r w:rsidRPr="00964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37">
        <w:rPr>
          <w:rFonts w:ascii="Times New Roman" w:hAnsi="Times New Roman" w:cs="Times New Roman"/>
          <w:sz w:val="24"/>
          <w:szCs w:val="24"/>
        </w:rPr>
        <w:t>wbc</w:t>
      </w:r>
      <w:proofErr w:type="spellEnd"/>
      <w:r w:rsidRPr="00964137">
        <w:rPr>
          <w:rFonts w:ascii="Times New Roman" w:hAnsi="Times New Roman" w:cs="Times New Roman"/>
          <w:sz w:val="24"/>
          <w:szCs w:val="24"/>
        </w:rPr>
        <w:t xml:space="preserve"> -2 /</w:t>
      </w:r>
      <w:proofErr w:type="spellStart"/>
      <w:r w:rsidRPr="00964137">
        <w:rPr>
          <w:rFonts w:ascii="Times New Roman" w:hAnsi="Times New Roman" w:cs="Times New Roman"/>
          <w:sz w:val="24"/>
          <w:szCs w:val="24"/>
        </w:rPr>
        <w:t>hpf.In</w:t>
      </w:r>
      <w:proofErr w:type="spellEnd"/>
      <w:r w:rsidRPr="00964137">
        <w:rPr>
          <w:rFonts w:ascii="Times New Roman" w:hAnsi="Times New Roman" w:cs="Times New Roman"/>
          <w:sz w:val="24"/>
          <w:szCs w:val="24"/>
        </w:rPr>
        <w:t xml:space="preserve"> view of uremic encephalopathy</w:t>
      </w:r>
      <w:r w:rsidR="00DC75DF" w:rsidRPr="00964137">
        <w:rPr>
          <w:rFonts w:ascii="Times New Roman" w:hAnsi="Times New Roman" w:cs="Times New Roman"/>
          <w:sz w:val="24"/>
          <w:szCs w:val="24"/>
        </w:rPr>
        <w:t>,</w:t>
      </w:r>
      <w:r w:rsidRPr="00964137">
        <w:rPr>
          <w:rFonts w:ascii="Times New Roman" w:hAnsi="Times New Roman" w:cs="Times New Roman"/>
          <w:sz w:val="24"/>
          <w:szCs w:val="24"/>
        </w:rPr>
        <w:t xml:space="preserve"> </w:t>
      </w:r>
      <w:r w:rsidR="000315E1" w:rsidRPr="00964137">
        <w:rPr>
          <w:rFonts w:ascii="Times New Roman" w:hAnsi="Times New Roman" w:cs="Times New Roman"/>
          <w:sz w:val="24"/>
          <w:szCs w:val="24"/>
        </w:rPr>
        <w:t xml:space="preserve">he </w:t>
      </w:r>
      <w:r w:rsidRPr="00964137">
        <w:rPr>
          <w:rFonts w:ascii="Times New Roman" w:hAnsi="Times New Roman" w:cs="Times New Roman"/>
          <w:sz w:val="24"/>
          <w:szCs w:val="24"/>
        </w:rPr>
        <w:t>was started on hemodialysis. NMS was thought to be the etiology of atraumatic Rhabdomyolysis. A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junior resident found from the outside pharmacist that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patient had 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taken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rabeprazole-</w:t>
      </w:r>
      <w:proofErr w:type="spellStart"/>
      <w:r w:rsidR="00DC75DF" w:rsidRPr="00964137">
        <w:rPr>
          <w:rFonts w:ascii="Times New Roman" w:hAnsi="Times New Roman" w:cs="Times New Roman"/>
          <w:bCs/>
          <w:sz w:val="24"/>
          <w:szCs w:val="24"/>
        </w:rPr>
        <w:t>levosulpiride</w:t>
      </w:r>
      <w:proofErr w:type="spellEnd"/>
      <w:r w:rsidR="000315E1" w:rsidRPr="00964137">
        <w:rPr>
          <w:rFonts w:ascii="Times New Roman" w:hAnsi="Times New Roman" w:cs="Times New Roman"/>
          <w:sz w:val="24"/>
          <w:szCs w:val="24"/>
        </w:rPr>
        <w:t xml:space="preserve"> prior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onset of fever and altered sensorium.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The patient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was managed with bromocriptine, hydration, urinary alkalinization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,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and cold sponging.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The patient’s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renal function improved he was discharged with normal renal function. NMS Induced Rhabdomyolysis can mimic sepsis and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964137">
        <w:rPr>
          <w:rFonts w:ascii="Times New Roman" w:hAnsi="Times New Roman" w:cs="Times New Roman"/>
          <w:bCs/>
          <w:sz w:val="24"/>
          <w:szCs w:val="24"/>
        </w:rPr>
        <w:t>high index of suspicion is necessary for the diagnosis.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137">
        <w:rPr>
          <w:rFonts w:ascii="Times New Roman" w:hAnsi="Times New Roman" w:cs="Times New Roman"/>
          <w:bCs/>
          <w:sz w:val="24"/>
          <w:szCs w:val="24"/>
        </w:rPr>
        <w:t>Most of the time the junior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just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follow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the order of the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seniors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without </w:t>
      </w:r>
      <w:proofErr w:type="gramStart"/>
      <w:r w:rsidRPr="00964137">
        <w:rPr>
          <w:rFonts w:ascii="Times New Roman" w:hAnsi="Times New Roman" w:cs="Times New Roman"/>
          <w:bCs/>
          <w:sz w:val="24"/>
          <w:szCs w:val="24"/>
        </w:rPr>
        <w:t>thinking(</w:t>
      </w:r>
      <w:proofErr w:type="gramEnd"/>
      <w:r w:rsidRPr="00964137">
        <w:rPr>
          <w:rFonts w:ascii="Times New Roman" w:hAnsi="Times New Roman" w:cs="Times New Roman"/>
          <w:bCs/>
          <w:sz w:val="24"/>
          <w:szCs w:val="24"/>
        </w:rPr>
        <w:t xml:space="preserve">as mentioned in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964137">
        <w:rPr>
          <w:rFonts w:ascii="Times New Roman" w:hAnsi="Times New Roman" w:cs="Times New Roman"/>
          <w:bCs/>
          <w:sz w:val="24"/>
          <w:szCs w:val="24"/>
        </w:rPr>
        <w:t>famous poem Charges of the light brigade).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>I</w:t>
      </w:r>
      <w:r w:rsidRPr="00964137">
        <w:rPr>
          <w:rFonts w:ascii="Times New Roman" w:hAnsi="Times New Roman" w:cs="Times New Roman"/>
          <w:bCs/>
          <w:sz w:val="24"/>
          <w:szCs w:val="24"/>
        </w:rPr>
        <w:t>n contrast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,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this case highlights the importance that unbiased reasoning and 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tireless 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hunting 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a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 detailed history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,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>result</w:t>
      </w:r>
      <w:r w:rsidRPr="00964137">
        <w:rPr>
          <w:rFonts w:ascii="Times New Roman" w:hAnsi="Times New Roman" w:cs="Times New Roman"/>
          <w:bCs/>
          <w:sz w:val="24"/>
          <w:szCs w:val="24"/>
        </w:rPr>
        <w:t xml:space="preserve"> may be rewarding for patients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 xml:space="preserve"> and sometimes for </w:t>
      </w:r>
      <w:r w:rsidR="00DC75DF" w:rsidRPr="00964137">
        <w:rPr>
          <w:rFonts w:ascii="Times New Roman" w:hAnsi="Times New Roman" w:cs="Times New Roman"/>
          <w:bCs/>
          <w:sz w:val="24"/>
          <w:szCs w:val="24"/>
        </w:rPr>
        <w:t>clinicians</w:t>
      </w:r>
      <w:r w:rsidR="000315E1" w:rsidRPr="00964137">
        <w:rPr>
          <w:rFonts w:ascii="Times New Roman" w:hAnsi="Times New Roman" w:cs="Times New Roman"/>
          <w:bCs/>
          <w:sz w:val="24"/>
          <w:szCs w:val="24"/>
        </w:rPr>
        <w:t>!!!</w:t>
      </w:r>
    </w:p>
    <w:p w:rsidR="00F83CB1" w:rsidRPr="00964137" w:rsidRDefault="00F83CB1">
      <w:pPr>
        <w:rPr>
          <w:rFonts w:ascii="Times New Roman" w:hAnsi="Times New Roman" w:cs="Times New Roman"/>
          <w:sz w:val="24"/>
          <w:szCs w:val="24"/>
        </w:rPr>
      </w:pPr>
    </w:p>
    <w:sectPr w:rsidR="00F83CB1" w:rsidRPr="00964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DD"/>
    <w:rsid w:val="000315E1"/>
    <w:rsid w:val="005B39DD"/>
    <w:rsid w:val="00964137"/>
    <w:rsid w:val="00DC75DF"/>
    <w:rsid w:val="00F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AF58"/>
  <w15:chartTrackingRefBased/>
  <w15:docId w15:val="{94F7A51C-A29A-47DD-91FB-F39FDEF8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DD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1363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manishmedicine1308@outlook.com</dc:creator>
  <cp:keywords/>
  <dc:description/>
  <cp:lastModifiedBy>manishmedicine1308@outlook.com</cp:lastModifiedBy>
  <cp:revision>2</cp:revision>
  <dcterms:created xsi:type="dcterms:W3CDTF">2023-05-08T15:08:00Z</dcterms:created>
  <dcterms:modified xsi:type="dcterms:W3CDTF">2023-05-08T15:08:00Z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8c0f39fcd38025f4c6ceb0ad46fe48ab49d149ab42e7fbf54dbaa2ad7fa1c245</vt:lpwstr>
  </property>
</Properties>
</file>